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Incident Report</w:t>
      </w:r>
    </w:p>
    <w:p>
      <w:pPr>
        <w:spacing w:after="240"/>
      </w:pPr>
      <w:r>
        <w:rPr>
          <w:rFonts w:ascii="Times" w:hAnsi="Times" w:cs="Times"/>
          <w:sz w:val="24"/>
          <w:sz-cs w:val="24"/>
          <w:i/>
          <w:spacing w:val="0"/>
        </w:rPr>
        <w:t xml:space="preserve">Template current as of July 2026. Provided by Lion Med Supplies as general information, not advice. Registered providers have separate obligations to record and, for some incidents, notify the NDIS Commission - check the Commission's reportable incidents rules for what applies to you.</w:t>
      </w:r>
      <w:r>
        <w:rPr>
          <w:rFonts w:ascii="Times" w:hAnsi="Times" w:cs="Times"/>
          <w:sz w:val="24"/>
          <w:sz-cs w:val="24"/>
          <w:spacing w:val="0"/>
        </w:rPr>
        <w:t xml:space="preserve"/>
      </w:r>
    </w:p>
    <w:p>
      <w:pPr>
        <w:spacing w:after="240"/>
      </w:pPr>
      <w:r>
        <w:rPr>
          <w:rFonts w:ascii="Times" w:hAnsi="Times" w:cs="Times"/>
          <w:sz w:val="24"/>
          <w:sz-cs w:val="24"/>
          <w:spacing w:val="0"/>
        </w:rPr>
        <w:t xml:space="preserve">Record what happened as soon as possible while the detail is fresh. Stick to facts and what you observed.</w:t>
      </w:r>
    </w:p>
    <w:p>
      <w:pPr>
        <w:spacing w:after="298"/>
      </w:pPr>
      <w:r>
        <w:rPr>
          <w:rFonts w:ascii="Times" w:hAnsi="Times" w:cs="Times"/>
          <w:sz w:val="36"/>
          <w:sz-cs w:val="36"/>
          <w:b/>
          <w:spacing w:val="0"/>
        </w:rPr>
        <w:t xml:space="preserve">People and place</w:t>
      </w:r>
    </w:p>
    <w:p>
      <w:pPr/>
      <w:r>
        <w:rPr>
          <w:rFonts w:ascii="Times" w:hAnsi="Times" w:cs="Times"/>
          <w:sz w:val="24"/>
          <w:sz-cs w:val="24"/>
          <w:b/>
          <w:spacing w:val="0"/>
        </w:rPr>
        <w:t xml:space="preserve">Participant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Provider / service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Worker completing this report</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 and time of the incident</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Location</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What happened</w:t>
      </w:r>
    </w:p>
    <w:p>
      <w:pPr>
        <w:spacing w:after="240"/>
      </w:pPr>
      <w:r>
        <w:rPr>
          <w:rFonts w:ascii="Times" w:hAnsi="Times" w:cs="Times"/>
          <w:sz w:val="24"/>
          <w:sz-cs w:val="24"/>
          <w:spacing w:val="0"/>
        </w:rPr>
        <w:t xml:space="preserve">Describe the incident in plain, factual terms - what led up to it, what occurred, and what was said or done:</w:t>
      </w:r>
    </w:p>
    <w:p>
      <w:pPr>
        <w:spacing w:after="240"/>
      </w:pPr>
      <w:r>
        <w:rPr>
          <w:rFonts w:ascii="Times" w:hAnsi="Times" w:cs="Times"/>
          <w:sz w:val="24"/>
          <w:sz-cs w:val="24"/>
          <w:spacing w:val="0"/>
        </w:rPr>
        <w:t xml:space="preserve">________________________________________________</w:t>
        <w:br/>
        <w:t xml:space="preserve">________________________________________________</w:t>
        <w:br/>
        <w:t xml:space="preserve">________________________________________________</w:t>
      </w:r>
    </w:p>
    <w:p>
      <w:pPr>
        <w:spacing w:after="298"/>
      </w:pPr>
      <w:r>
        <w:rPr>
          <w:rFonts w:ascii="Times" w:hAnsi="Times" w:cs="Times"/>
          <w:sz w:val="36"/>
          <w:sz-cs w:val="36"/>
          <w:b/>
          <w:spacing w:val="0"/>
        </w:rPr>
        <w:t xml:space="preserve">Who was involved</w:t>
      </w:r>
    </w:p>
    <w:p>
      <w:pPr>
        <w:spacing w:after="240"/>
      </w:pPr>
      <w:r>
        <w:rPr>
          <w:rFonts w:ascii="Times" w:hAnsi="Times" w:cs="Times"/>
          <w:sz w:val="24"/>
          <w:sz-cs w:val="24"/>
          <w:spacing w:val="0"/>
        </w:rPr>
        <w:t xml:space="preserve">People involved and any witnesses (names and roles):</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Harm or injury</w:t>
      </w:r>
    </w:p>
    <w:p>
      <w:pPr>
        <w:spacing w:after="240"/>
      </w:pPr>
      <w:r>
        <w:rPr>
          <w:rFonts w:ascii="Times" w:hAnsi="Times" w:cs="Times"/>
          <w:sz w:val="24"/>
          <w:sz-cs w:val="24"/>
          <w:spacing w:val="0"/>
        </w:rPr>
        <w:t xml:space="preserve">Describe any injury, harm, or distress, and any first aid or medical care given:</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Immediate action taken</w:t>
      </w:r>
    </w:p>
    <w:p>
      <w:pPr>
        <w:spacing w:after="240"/>
      </w:pPr>
      <w:r>
        <w:rPr>
          <w:rFonts w:ascii="Times" w:hAnsi="Times" w:cs="Times"/>
          <w:sz w:val="24"/>
          <w:sz-cs w:val="24"/>
          <w:spacing w:val="0"/>
        </w:rPr>
        <w:t xml:space="preserve">What you did straight away to keep the participant and others safe:</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Who was notified</w:t>
      </w:r>
    </w:p>
    <w:p>
      <w:pPr>
        <w:jc w:val="center"/>
      </w:pPr>
      <w:r>
        <w:rPr>
          <w:rFonts w:ascii="Times" w:hAnsi="Times" w:cs="Times"/>
          <w:sz w:val="24"/>
          <w:sz-cs w:val="24"/>
          <w:b/>
          <w:spacing w:val="0"/>
        </w:rPr>
        <w:t xml:space="preserve">Notified</w:t>
      </w:r>
    </w:p>
    <w:p>
      <w:pPr>
        <w:jc w:val="center"/>
      </w:pPr>
      <w:r>
        <w:rPr>
          <w:rFonts w:ascii="Times" w:hAnsi="Times" w:cs="Times"/>
          <w:sz w:val="24"/>
          <w:sz-cs w:val="24"/>
          <w:b/>
          <w:spacing w:val="0"/>
        </w:rPr>
        <w:t xml:space="preserve">Name</w:t>
      </w:r>
    </w:p>
    <w:p>
      <w:pPr>
        <w:jc w:val="center"/>
      </w:pPr>
      <w:r>
        <w:rPr>
          <w:rFonts w:ascii="Times" w:hAnsi="Times" w:cs="Times"/>
          <w:sz w:val="24"/>
          <w:sz-cs w:val="24"/>
          <w:b/>
          <w:spacing w:val="0"/>
        </w:rPr>
        <w:t xml:space="preserve">Date and time</w:t>
      </w:r>
    </w:p>
    <w:p>
      <w:pPr/>
      <w:r>
        <w:rPr>
          <w:rFonts w:ascii="Times" w:hAnsi="Times" w:cs="Times"/>
          <w:sz w:val="24"/>
          <w:sz-cs w:val="24"/>
          <w:spacing w:val="0"/>
        </w:rPr>
        <w:t xml:space="preserve">Manager / supervisor</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Participant's family / nominee</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Emergency services (if needed)</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Other</w:t>
      </w:r>
    </w:p>
    <w:p>
      <w:pPr/>
      <w:r>
        <w:rPr>
          <w:rFonts w:ascii="Times" w:hAnsi="Times" w:cs="Times"/>
          <w:sz w:val="24"/>
          <w:sz-cs w:val="24"/>
          <w:spacing w:val="0"/>
        </w:rPr>
        <w:t xml:space="preserve"> </w:t>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Follow-up</w:t>
      </w:r>
    </w:p>
    <w:p>
      <w:pPr>
        <w:spacing w:after="240"/>
      </w:pPr>
      <w:r>
        <w:rPr>
          <w:rFonts w:ascii="Times" w:hAnsi="Times" w:cs="Times"/>
          <w:sz w:val="24"/>
          <w:sz-cs w:val="24"/>
          <w:spacing w:val="0"/>
        </w:rPr>
        <w:t xml:space="preserve">Actions to prevent a repeat, and who is responsible:</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Sign-off</w:t>
      </w:r>
    </w:p>
    <w:p>
      <w:pPr/>
      <w:r>
        <w:rPr>
          <w:rFonts w:ascii="Times" w:hAnsi="Times" w:cs="Times"/>
          <w:sz w:val="24"/>
          <w:sz-cs w:val="24"/>
          <w:b/>
          <w:spacing w:val="0"/>
        </w:rPr>
        <w:t xml:space="preserve">Reported by</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Reviewed by (manager)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For registered providers: the NDIS Quality and Safeguards Commission sets the rules for incident management and reportable incidents. Confirm your obligations at ndiscommission.gov.au.</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